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90" w:firstLine="0"/>
        <w:rPr/>
      </w:pPr>
      <w:r w:rsidDel="00000000" w:rsidR="00000000" w:rsidRPr="00000000">
        <w:rPr>
          <w:rtl w:val="0"/>
        </w:rPr>
        <w:t xml:space="preserve">A long-standing mission of the Lake Agassiz Wind Symphony is to promote music education throughout the Fargo-Moorhead area. We are thrilled to announce that the Allegro Grant is open for submissions!</w:t>
      </w:r>
    </w:p>
    <w:p w:rsidR="00000000" w:rsidDel="00000000" w:rsidP="00000000" w:rsidRDefault="00000000" w:rsidRPr="00000000" w14:paraId="00000003">
      <w:pPr>
        <w:ind w:left="290" w:firstLine="0"/>
        <w:rPr/>
      </w:pPr>
      <w:r w:rsidDel="00000000" w:rsidR="00000000" w:rsidRPr="00000000">
        <w:rPr>
          <w:rtl w:val="0"/>
        </w:rPr>
        <w:t xml:space="preserve">The Allegro Grant is a student-led initiative for middle, junior, and high school band programs. This one-time gift of $1,000 can be used for any project, programming, or improvements needed for your band program. This can be anything from a field trip to hear the Minnesota Orchestra, equipment for your band program, a stipend for a guest musician or clinician, or the maintenance of existing equipment. We encourage programs to be creative in their applications and apply for a need that will truly enhance their program, which may otherwise go unmet.  </w:t>
      </w:r>
    </w:p>
    <w:p w:rsidR="00000000" w:rsidDel="00000000" w:rsidP="00000000" w:rsidRDefault="00000000" w:rsidRPr="00000000" w14:paraId="00000004">
      <w:pPr>
        <w:spacing w:after="161" w:line="259" w:lineRule="auto"/>
        <w:ind w:left="290" w:firstLine="0"/>
        <w:rPr/>
      </w:pPr>
      <w:r w:rsidDel="00000000" w:rsidR="00000000" w:rsidRPr="00000000">
        <w:rPr>
          <w:b w:val="1"/>
          <w:rtl w:val="0"/>
        </w:rPr>
        <w:t xml:space="preserve">Grant Qualifications: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60" w:line="258" w:lineRule="auto"/>
        <w:ind w:left="425" w:hanging="145"/>
        <w:rPr/>
      </w:pPr>
      <w:r w:rsidDel="00000000" w:rsidR="00000000" w:rsidRPr="00000000">
        <w:rPr>
          <w:rtl w:val="0"/>
        </w:rPr>
        <w:t xml:space="preserve">Must be a middle, junior, or high school band program (Public or Private). 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60" w:line="258" w:lineRule="auto"/>
        <w:ind w:left="425" w:hanging="145"/>
        <w:rPr/>
      </w:pPr>
      <w:r w:rsidDel="00000000" w:rsidR="00000000" w:rsidRPr="00000000">
        <w:rPr>
          <w:rtl w:val="0"/>
        </w:rPr>
        <w:t xml:space="preserve">Must be located in one of the following counties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160" w:line="258" w:lineRule="auto"/>
        <w:ind w:left="1379" w:hanging="145"/>
        <w:rPr/>
      </w:pPr>
      <w:r w:rsidDel="00000000" w:rsidR="00000000" w:rsidRPr="00000000">
        <w:rPr>
          <w:rtl w:val="0"/>
        </w:rPr>
        <w:t xml:space="preserve">Minnesota: Becker, Clay, Mahnomen, Norman, Otter Tail, Polk, and Wilkin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160" w:line="258" w:lineRule="auto"/>
        <w:ind w:left="1379" w:hanging="145"/>
        <w:rPr/>
      </w:pPr>
      <w:r w:rsidDel="00000000" w:rsidR="00000000" w:rsidRPr="00000000">
        <w:rPr>
          <w:rtl w:val="0"/>
        </w:rPr>
        <w:t xml:space="preserve">North Dakota: Barnes, Cass, Dickey, Grand Forks, Griggs, La Moure, Lakota, Ransom, Richland, Sargent, Steele, Stutsman, Traill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60" w:line="258" w:lineRule="auto"/>
        <w:ind w:left="425" w:hanging="145"/>
        <w:rPr/>
      </w:pPr>
      <w:r w:rsidDel="00000000" w:rsidR="00000000" w:rsidRPr="00000000">
        <w:rPr>
          <w:rtl w:val="0"/>
        </w:rPr>
        <w:t xml:space="preserve">Students must be involved in the application process.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95" w:lineRule="auto"/>
        <w:ind w:left="425" w:hanging="145"/>
        <w:rPr/>
      </w:pPr>
      <w:r w:rsidDel="00000000" w:rsidR="00000000" w:rsidRPr="00000000">
        <w:rPr>
          <w:rtl w:val="0"/>
        </w:rPr>
        <w:t xml:space="preserve">Funds must be spent or allocated within one year of the award.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425" w:hanging="145"/>
        <w:rPr/>
      </w:pPr>
      <w:r w:rsidDel="00000000" w:rsidR="00000000" w:rsidRPr="00000000">
        <w:rPr>
          <w:rtl w:val="0"/>
        </w:rPr>
        <w:t xml:space="preserve">Grantees must be present to receive the award at </w:t>
      </w:r>
      <w:r w:rsidDel="00000000" w:rsidR="00000000" w:rsidRPr="00000000">
        <w:rPr>
          <w:sz w:val="22"/>
          <w:szCs w:val="22"/>
          <w:rtl w:val="0"/>
        </w:rPr>
        <w:t xml:space="preserve">LAWS’s </w:t>
      </w:r>
      <w:r w:rsidDel="00000000" w:rsidR="00000000" w:rsidRPr="00000000">
        <w:rPr>
          <w:rtl w:val="0"/>
        </w:rPr>
        <w:t xml:space="preserve">concert on Saturday, October 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,  2025. Field Trip expenses for the entire group to attend (up to $500) will be provided, if necessary.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25" w:hanging="145"/>
        <w:rPr/>
      </w:pPr>
      <w:r w:rsidDel="00000000" w:rsidR="00000000" w:rsidRPr="00000000">
        <w:rPr>
          <w:rtl w:val="0"/>
        </w:rPr>
        <w:t xml:space="preserve">If selected, the band program must submit a report outlining the use and impact of funds within one year.</w:t>
      </w:r>
    </w:p>
    <w:p w:rsidR="00000000" w:rsidDel="00000000" w:rsidP="00000000" w:rsidRDefault="00000000" w:rsidRPr="00000000" w14:paraId="0000000D">
      <w:pPr>
        <w:spacing w:after="161" w:line="259" w:lineRule="auto"/>
        <w:ind w:left="290" w:firstLine="0"/>
        <w:rPr/>
      </w:pPr>
      <w:r w:rsidDel="00000000" w:rsidR="00000000" w:rsidRPr="00000000">
        <w:rPr>
          <w:b w:val="1"/>
          <w:rtl w:val="0"/>
        </w:rPr>
        <w:t xml:space="preserve">Application Process and Schedule: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58" w:lineRule="auto"/>
        <w:ind w:left="425" w:hanging="145"/>
        <w:rPr/>
      </w:pPr>
      <w:r w:rsidDel="00000000" w:rsidR="00000000" w:rsidRPr="00000000">
        <w:rPr>
          <w:rtl w:val="0"/>
        </w:rPr>
        <w:t xml:space="preserve">Instructors of the program need to submit a cover letter detailing funding needs and the intended use of funds.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58" w:lineRule="auto"/>
        <w:ind w:left="425" w:hanging="145"/>
        <w:rPr/>
      </w:pPr>
      <w:r w:rsidDel="00000000" w:rsidR="00000000" w:rsidRPr="00000000">
        <w:rPr>
          <w:rtl w:val="0"/>
        </w:rPr>
        <w:t xml:space="preserve">Each group is encouraged to create a 2- to 4-minute video that demonstrates the specific need of their program. Active student involvement in this process is greatly suggested.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58" w:lineRule="auto"/>
        <w:ind w:left="425" w:hanging="145"/>
        <w:rPr/>
      </w:pPr>
      <w:r w:rsidDel="00000000" w:rsidR="00000000" w:rsidRPr="00000000">
        <w:rPr>
          <w:rtl w:val="0"/>
        </w:rPr>
        <w:t xml:space="preserve">Videos must be submitted via YouTube or Vimeo.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58" w:lineRule="auto"/>
        <w:ind w:left="425" w:hanging="145"/>
        <w:rPr/>
      </w:pPr>
      <w:r w:rsidDel="00000000" w:rsidR="00000000" w:rsidRPr="00000000">
        <w:rPr>
          <w:rtl w:val="0"/>
        </w:rPr>
        <w:t xml:space="preserve">Cover letters, along with a link to your video if you choose to make one, must be submitted via email to: lakeagassizwindsymphony@gmail.com before midnight on Friday, September 26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, 2025.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425" w:hanging="145"/>
        <w:rPr/>
      </w:pPr>
      <w:r w:rsidDel="00000000" w:rsidR="00000000" w:rsidRPr="00000000">
        <w:rPr>
          <w:rtl w:val="0"/>
        </w:rPr>
        <w:t xml:space="preserve">The chosen program will be notified on September 30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, 2025. The award will be presented at our October 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concert (7:30 pm at Horizon Middle School Performing Arts Center). 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425" w:hanging="145"/>
        <w:rPr/>
      </w:pPr>
      <w:r w:rsidDel="00000000" w:rsidR="00000000" w:rsidRPr="00000000">
        <w:rPr>
          <w:rtl w:val="0"/>
        </w:rPr>
        <w:t xml:space="preserve">Any questions may be directed to: lakeagassizwindsymphony@gmail.com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720"/>
      <w:jc w:val="center"/>
      <w:rPr/>
    </w:pPr>
    <w:r w:rsidDel="00000000" w:rsidR="00000000" w:rsidRPr="00000000">
      <w:rPr>
        <w:rtl w:val="0"/>
      </w:rPr>
      <w:t xml:space="preserve">lakeagassizwindsymphony@gmail.com  •  PO Box 21, Moorhead, MN 56561-0021  •  www.lakeagassizwindsymphony.org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720"/>
      <w:jc w:val="center"/>
      <w:rPr/>
    </w:pPr>
    <w:r w:rsidDel="00000000" w:rsidR="00000000" w:rsidRPr="00000000">
      <w:rPr/>
      <w:drawing>
        <wp:inline distB="0" distT="0" distL="0" distR="0">
          <wp:extent cx="1773936" cy="1099069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3936" cy="10990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25" w:hanging="425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379" w:hanging="1379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099" w:hanging="2099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19" w:hanging="2819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39" w:hanging="3539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259" w:hanging="4259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979" w:hanging="4979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99" w:hanging="5699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19" w:hanging="6419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>
        <w:spacing w:after="153" w:line="265" w:lineRule="auto"/>
        <w:ind w:left="305" w:hanging="1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A0AD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0AD7"/>
  </w:style>
  <w:style w:type="paragraph" w:styleId="Footer">
    <w:name w:val="footer"/>
    <w:basedOn w:val="Normal"/>
    <w:link w:val="FooterChar"/>
    <w:uiPriority w:val="99"/>
    <w:unhideWhenUsed w:val="1"/>
    <w:rsid w:val="006A0AD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0AD7"/>
  </w:style>
  <w:style w:type="character" w:styleId="Hyperlink">
    <w:name w:val="Hyperlink"/>
    <w:basedOn w:val="DefaultParagraphFont"/>
    <w:uiPriority w:val="99"/>
    <w:unhideWhenUsed w:val="1"/>
    <w:rsid w:val="006A0A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A0AD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GtO63E9RO18ZySwympcBl4y+Q==">CgMxLjA4AHIhMWNBdzFHei1RYUZ3dlljcjJOOVVTMlZlLTJMTlFRemNH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2025-07-28T19:35:00Z</dcterms:created>
  <dc:creator>Su Legatt</dc:creator>
</cp:coreProperties>
</file>